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615F41">
      <w:pPr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附件</w:t>
      </w:r>
    </w:p>
    <w:p w14:paraId="5BF707DB">
      <w:pPr>
        <w:jc w:val="center"/>
        <w:rPr>
          <w:rFonts w:hint="eastAsia" w:ascii="仿宋" w:hAnsi="仿宋" w:eastAsia="仿宋"/>
          <w:b/>
          <w:bCs/>
          <w:sz w:val="32"/>
          <w:szCs w:val="32"/>
        </w:rPr>
      </w:pPr>
      <w:bookmarkStart w:id="1" w:name="_GoBack"/>
      <w:r>
        <w:rPr>
          <w:rFonts w:hint="eastAsia" w:ascii="仿宋" w:hAnsi="仿宋" w:eastAsia="仿宋"/>
          <w:b/>
          <w:bCs/>
          <w:sz w:val="32"/>
          <w:szCs w:val="32"/>
        </w:rPr>
        <w:t>上海健康医学院2026年秋季安全月活动计划表</w:t>
      </w:r>
      <w:bookmarkEnd w:id="1"/>
      <w:r>
        <w:rPr>
          <w:rFonts w:hint="eastAsia" w:ascii="仿宋" w:hAnsi="仿宋" w:eastAsia="仿宋"/>
          <w:b/>
          <w:bCs/>
          <w:sz w:val="32"/>
          <w:szCs w:val="32"/>
        </w:rPr>
        <w:t>（10月15日—11月15日）</w:t>
      </w:r>
    </w:p>
    <w:tbl>
      <w:tblPr>
        <w:tblStyle w:val="15"/>
        <w:tblW w:w="1460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551"/>
        <w:gridCol w:w="2268"/>
        <w:gridCol w:w="4802"/>
        <w:gridCol w:w="2060"/>
        <w:gridCol w:w="2080"/>
      </w:tblGrid>
      <w:tr w14:paraId="6931E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87F7C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F7F4E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2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3A337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480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91A38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活动内容</w:t>
            </w:r>
          </w:p>
        </w:tc>
        <w:tc>
          <w:tcPr>
            <w:tcW w:w="20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FBAC0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参加人员</w:t>
            </w:r>
          </w:p>
        </w:tc>
        <w:tc>
          <w:tcPr>
            <w:tcW w:w="20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C1A82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负责部门</w:t>
            </w:r>
          </w:p>
        </w:tc>
      </w:tr>
      <w:tr w14:paraId="6E816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5914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26CD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9月5日-10月31日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6421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线上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2E30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实验室安全知识竞赛个人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E9C0F2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E514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资产与设备管理处</w:t>
            </w:r>
          </w:p>
        </w:tc>
      </w:tr>
      <w:tr w14:paraId="60E31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E8AD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E0AC7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9月14日起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45867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线上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045057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2026年国家网络安全宣传周宣传海报</w:t>
            </w:r>
          </w:p>
        </w:tc>
        <w:tc>
          <w:tcPr>
            <w:tcW w:w="20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EE4A9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B15A5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图文信息中心</w:t>
            </w:r>
          </w:p>
        </w:tc>
      </w:tr>
      <w:tr w14:paraId="25EBF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8E68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0997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9月19日—11月16日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9B5A1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三苑区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DB431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宿舍消防、实验室安全安全专项检查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BA9F8C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9332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保卫处、资产与设备管理处、后勤服务中心</w:t>
            </w:r>
          </w:p>
        </w:tc>
      </w:tr>
      <w:tr w14:paraId="5A00D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0432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C67E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9月28日—10月30日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B397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三苑区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87C88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警校联动筑防线，平安护航第一课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——2026级新生“消防、反诈”进宿舍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全覆盖宣传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2464B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2026级新生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37B3F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保卫处、学生处、后勤服务中心</w:t>
            </w:r>
          </w:p>
        </w:tc>
      </w:tr>
      <w:tr w14:paraId="481D5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EBD5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33FE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10月15日-10月18日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72D8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线上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E9644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国家安全在我心，安全素养伴我行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——2026年国家安全知识线上竞答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8333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9256E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</w:t>
            </w:r>
          </w:p>
        </w:tc>
      </w:tr>
      <w:tr w14:paraId="3982C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7971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D27E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10月15日-10月31日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07FC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微信公众号、线上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25A8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实验室安全准入考试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358665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2026级新生</w:t>
            </w:r>
          </w:p>
        </w:tc>
        <w:tc>
          <w:tcPr>
            <w:tcW w:w="2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A8A9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资产与设备管理处</w:t>
            </w:r>
          </w:p>
        </w:tc>
      </w:tr>
      <w:tr w14:paraId="036F1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55D9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43BC4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10月14日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9B9F0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北苑1号楼108室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C30AD3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安全教育时时抓，安全意识早养成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——学生安全教育交流会</w:t>
            </w:r>
          </w:p>
        </w:tc>
        <w:tc>
          <w:tcPr>
            <w:tcW w:w="20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717FA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团委负责人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学院团总支副书记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3BFD3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学生处</w:t>
            </w:r>
          </w:p>
        </w:tc>
      </w:tr>
      <w:tr w14:paraId="4CCB8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FED8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810F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10月19日-10月31日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F7AB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三苑区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52C38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安全意识早养成，平安习惯伴一生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——安全教育主题班会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3C2C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全校学生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F2F5C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学生处</w:t>
            </w:r>
          </w:p>
        </w:tc>
      </w:tr>
      <w:tr w14:paraId="52921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767B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E1F2A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10月20日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25D19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北苑、南苑食堂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AE69C8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网络信息安全宣传 、信息化服务满意度调查</w:t>
            </w:r>
          </w:p>
        </w:tc>
        <w:tc>
          <w:tcPr>
            <w:tcW w:w="20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F6E2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01FE9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图文信息中心</w:t>
            </w:r>
          </w:p>
        </w:tc>
      </w:tr>
      <w:tr w14:paraId="497944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F1A0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B73E0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10月20日起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D3CCE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线上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26816B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钓鱼邮件演练</w:t>
            </w:r>
          </w:p>
        </w:tc>
        <w:tc>
          <w:tcPr>
            <w:tcW w:w="20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BC2F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B485A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图文信息中心</w:t>
            </w:r>
          </w:p>
        </w:tc>
      </w:tr>
      <w:tr w14:paraId="3C9D5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CDFA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5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D330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10月20日-11月10日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A9AA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三苑区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D05F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实验室安全隐患图片巡展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F29A44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B8FF45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资产与设备管理处</w:t>
            </w:r>
          </w:p>
        </w:tc>
      </w:tr>
      <w:tr w14:paraId="22994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943D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5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BA47C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1F0C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各学院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DEF6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二级学院（部、中心）实验室安全培训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DF74E9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8DD10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资产与设备管理处、各二级学院</w:t>
            </w:r>
          </w:p>
        </w:tc>
      </w:tr>
      <w:tr w14:paraId="6015F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DA76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DC914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日期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F4A9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480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D09A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活动内容</w:t>
            </w:r>
          </w:p>
        </w:tc>
        <w:tc>
          <w:tcPr>
            <w:tcW w:w="2060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188F9A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参加人员</w:t>
            </w:r>
          </w:p>
        </w:tc>
        <w:tc>
          <w:tcPr>
            <w:tcW w:w="20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D6FC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  <w:t>负责部门</w:t>
            </w:r>
          </w:p>
        </w:tc>
      </w:tr>
      <w:tr w14:paraId="04189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C7FD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12AF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10月22日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AAAF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北苑200人报告厅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C852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高校安全工作规范化建设主题培训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0D7D2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全体中层干部、教职工安全员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6A29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组织部、保卫处</w:t>
            </w:r>
          </w:p>
        </w:tc>
      </w:tr>
      <w:tr w14:paraId="32379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BEE3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E374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10月22日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B785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bookmarkStart w:id="0" w:name="OLE_LINK1"/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北苑200人报告厅</w:t>
            </w:r>
            <w:bookmarkEnd w:id="0"/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4310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大学生安全防范必修课（反诈、治安）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A368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2026级新生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9E5F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</w:t>
            </w:r>
          </w:p>
        </w:tc>
      </w:tr>
      <w:tr w14:paraId="5B6F8B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4853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5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7BCA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10月29日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DA13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东苑300人报告厅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FBF6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安全骑行必修课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EEA9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2026级新生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AC61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</w:t>
            </w:r>
          </w:p>
        </w:tc>
      </w:tr>
      <w:tr w14:paraId="49AB12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B3B7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5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5C1CA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82FA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南苑8号楼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83E1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实验室化学品安全应急演练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3E36CF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师生代表</w:t>
            </w:r>
          </w:p>
        </w:tc>
        <w:tc>
          <w:tcPr>
            <w:tcW w:w="20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D94EA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资产与设备管理处、药学院</w:t>
            </w:r>
          </w:p>
        </w:tc>
      </w:tr>
      <w:tr w14:paraId="642AD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7A97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5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E1FDD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F93A0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南苑E100报告厅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132EE3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网络安全意识培训--新生第一课：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守护你的“数字青春”</w:t>
            </w:r>
          </w:p>
        </w:tc>
        <w:tc>
          <w:tcPr>
            <w:tcW w:w="20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A64A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2026级新生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23B02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图文信息中心、学生处</w:t>
            </w:r>
          </w:p>
        </w:tc>
      </w:tr>
      <w:tr w14:paraId="7A85E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825E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2F5F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11月3日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2156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周浦消防中队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FB53F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“学消防硬核技能，做校园平安先锋”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——2026级新生治保委员、教职工安全员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消防技能提升班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D07B1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2026级治保委员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教职工安全员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E740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</w:t>
            </w:r>
          </w:p>
        </w:tc>
      </w:tr>
      <w:tr w14:paraId="772EA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77E5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5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805D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11月5日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5B2C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南苑E100报告厅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908D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大学校园电信网络诈骗案例解析及防范措施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4D39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2026级新生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5CCC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</w:t>
            </w:r>
          </w:p>
        </w:tc>
      </w:tr>
      <w:tr w14:paraId="2C7A6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0C58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5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35FE57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B41F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南苑16号楼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DC1C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康复学院消防安全演练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083B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康复学院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96D1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</w:t>
            </w:r>
          </w:p>
        </w:tc>
      </w:tr>
      <w:tr w14:paraId="183A06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F3C0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255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F4E75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91BE0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北苑200人报告厅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F344FC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AI下的智能体攻防演化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——大模型与智能体安全风险及防御实践</w:t>
            </w:r>
          </w:p>
        </w:tc>
        <w:tc>
          <w:tcPr>
            <w:tcW w:w="20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E6B1A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教师代表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3A64C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图文信息中心</w:t>
            </w:r>
          </w:p>
        </w:tc>
      </w:tr>
      <w:tr w14:paraId="76078A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6854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2551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2E4C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11月10日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80306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东苑学生一站式社区</w:t>
            </w:r>
          </w:p>
          <w:p w14:paraId="260FA22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北苑、南苑食堂门口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CC6F4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“解锁安全新技能 打卡平安一站式”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——秋季安全闯关体验营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旧电换新，安全随行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——充电宝置换及安全教育宣传活动</w:t>
            </w:r>
          </w:p>
        </w:tc>
        <w:tc>
          <w:tcPr>
            <w:tcW w:w="206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70BE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全校师生</w:t>
            </w:r>
          </w:p>
        </w:tc>
        <w:tc>
          <w:tcPr>
            <w:tcW w:w="2080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F1885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保卫处、学生处、资产与设备管理处、图文信息中心</w:t>
            </w:r>
          </w:p>
        </w:tc>
      </w:tr>
      <w:tr w14:paraId="29B853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AF3C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2551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75C59F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B396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北苑、南苑食堂门口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7148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实验室安全知识趣味活动</w:t>
            </w:r>
          </w:p>
        </w:tc>
        <w:tc>
          <w:tcPr>
            <w:tcW w:w="206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BDB55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  <w:tc>
          <w:tcPr>
            <w:tcW w:w="2080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A269F">
            <w:pPr>
              <w:widowControl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</w:p>
        </w:tc>
      </w:tr>
      <w:tr w14:paraId="0FD282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9F90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37AA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11月11日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43A5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北苑食堂门口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F233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消防逃生演练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47391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物业、食堂第三方人员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65289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保卫处、后勤服务中心</w:t>
            </w:r>
          </w:p>
        </w:tc>
      </w:tr>
      <w:tr w14:paraId="527E9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D953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2976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11月12日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63EC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南苑E100报告厅</w:t>
            </w:r>
          </w:p>
        </w:tc>
        <w:tc>
          <w:tcPr>
            <w:tcW w:w="48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D235C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青春不“毒”行，安全伴我行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——拒绝毒品宣教活动</w:t>
            </w:r>
          </w:p>
        </w:tc>
        <w:tc>
          <w:tcPr>
            <w:tcW w:w="206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5C79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2026级新生</w:t>
            </w:r>
          </w:p>
        </w:tc>
        <w:tc>
          <w:tcPr>
            <w:tcW w:w="2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6E3D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</w:rPr>
              <w:t>保卫处、学生处</w:t>
            </w:r>
          </w:p>
        </w:tc>
      </w:tr>
    </w:tbl>
    <w:p w14:paraId="36B09F1B">
      <w:pPr>
        <w:rPr>
          <w:rFonts w:hint="eastAsia" w:ascii="仿宋" w:hAnsi="仿宋" w:eastAsia="仿宋"/>
          <w:sz w:val="28"/>
          <w:szCs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E58"/>
    <w:rsid w:val="001F2FB3"/>
    <w:rsid w:val="0025129E"/>
    <w:rsid w:val="0032173B"/>
    <w:rsid w:val="0033039D"/>
    <w:rsid w:val="003552D1"/>
    <w:rsid w:val="004F494F"/>
    <w:rsid w:val="00536F20"/>
    <w:rsid w:val="00542B1B"/>
    <w:rsid w:val="00596064"/>
    <w:rsid w:val="008F2E58"/>
    <w:rsid w:val="009B4148"/>
    <w:rsid w:val="00A5445D"/>
    <w:rsid w:val="00A7095B"/>
    <w:rsid w:val="00B20FA9"/>
    <w:rsid w:val="00C346BD"/>
    <w:rsid w:val="00CE73EE"/>
    <w:rsid w:val="00DD7E2D"/>
    <w:rsid w:val="00E3371E"/>
    <w:rsid w:val="00FF7AFE"/>
    <w:rsid w:val="39B84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2958</Words>
  <Characters>3145</Characters>
  <Lines>24</Lines>
  <Paragraphs>6</Paragraphs>
  <TotalTime>22</TotalTime>
  <ScaleCrop>false</ScaleCrop>
  <LinksUpToDate>false</LinksUpToDate>
  <CharactersWithSpaces>3156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2026-10-13T03:29:00Z</dcterms:created>
  <dc:creator>user</dc:creator>
  <cp:lastModifiedBy>微信用户</cp:lastModifiedBy>
  <dcterms:modified xsi:type="dcterms:W3CDTF">2026-10-15T02:58:21Z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eyJoZGlkIjoiYjc1OTFiYTAyMzhkN2ZhMGIzZjM2N2M2ODZkOTI3MTYiLCJ1c2VySWQiOiIxMzYxNDkyMDY2In0=</vt:lpwstr>
  </property>
  <property fmtid="{D5CDD505-2E9C-101B-9397-08002B2CF9AE}" pid="3" name="KSOProductBuildVer">
    <vt:lpwstr>2052-12.1.0.28505</vt:lpwstr>
  </property>
  <property fmtid="{D5CDD505-2E9C-101B-9397-08002B2CF9AE}" pid="4" name="ICV">
    <vt:lpwstr>1D456F9463FD4FEE886CA85A524215F6_13</vt:lpwstr>
  </property>
</Properties>
</file>